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8B" w:rsidRPr="00870422" w:rsidRDefault="0041408B" w:rsidP="0041408B">
      <w:pPr>
        <w:kinsoku w:val="0"/>
        <w:wordWrap w:val="0"/>
        <w:overflowPunct w:val="0"/>
        <w:spacing w:line="420" w:lineRule="exact"/>
        <w:jc w:val="both"/>
        <w:rPr>
          <w:rFonts w:ascii="標楷體" w:eastAsia="標楷體" w:hAnsi="標楷體" w:hint="eastAsia"/>
          <w:b/>
        </w:rPr>
      </w:pPr>
      <w:bookmarkStart w:id="0" w:name="_GoBack"/>
      <w:bookmarkEnd w:id="0"/>
      <w:r w:rsidRPr="00870422">
        <w:rPr>
          <w:rFonts w:ascii="標楷體" w:eastAsia="標楷體" w:hAnsi="標楷體" w:hint="eastAsia"/>
          <w:b/>
          <w:sz w:val="36"/>
          <w:szCs w:val="36"/>
        </w:rPr>
        <w:t>臺南市108年模範勞工選拔表（企(產)業勞工）</w:t>
      </w:r>
      <w:r w:rsidRPr="00870422">
        <w:rPr>
          <w:rFonts w:ascii="標楷體" w:eastAsia="標楷體" w:hAnsi="標楷體" w:hint="eastAsia"/>
          <w:b/>
        </w:rPr>
        <w:t>（本表共二頁）</w:t>
      </w:r>
    </w:p>
    <w:p w:rsidR="0041408B" w:rsidRPr="00870422" w:rsidRDefault="0041408B" w:rsidP="0041408B">
      <w:pPr>
        <w:kinsoku w:val="0"/>
        <w:wordWrap w:val="0"/>
        <w:overflowPunct w:val="0"/>
        <w:spacing w:line="420" w:lineRule="exact"/>
        <w:jc w:val="both"/>
        <w:rPr>
          <w:rFonts w:ascii="標楷體" w:eastAsia="標楷體" w:hAnsi="標楷體" w:hint="eastAsia"/>
          <w:sz w:val="32"/>
        </w:rPr>
      </w:pPr>
      <w:r w:rsidRPr="00870422">
        <w:rPr>
          <w:rFonts w:ascii="標楷體" w:eastAsia="標楷體" w:hAnsi="標楷體" w:hint="eastAsia"/>
          <w:sz w:val="28"/>
        </w:rPr>
        <w:t>編號：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65"/>
        <w:gridCol w:w="567"/>
        <w:gridCol w:w="709"/>
        <w:gridCol w:w="567"/>
        <w:gridCol w:w="708"/>
        <w:gridCol w:w="264"/>
        <w:gridCol w:w="303"/>
        <w:gridCol w:w="142"/>
        <w:gridCol w:w="515"/>
        <w:gridCol w:w="194"/>
        <w:gridCol w:w="46"/>
        <w:gridCol w:w="120"/>
        <w:gridCol w:w="543"/>
        <w:gridCol w:w="177"/>
        <w:gridCol w:w="240"/>
        <w:gridCol w:w="150"/>
        <w:gridCol w:w="690"/>
        <w:gridCol w:w="2340"/>
      </w:tblGrid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hRule="exact" w:val="878"/>
        </w:trPr>
        <w:tc>
          <w:tcPr>
            <w:tcW w:w="1320" w:type="dxa"/>
            <w:vAlign w:val="center"/>
          </w:tcPr>
          <w:p w:rsidR="0041408B" w:rsidRPr="00870422" w:rsidRDefault="0041408B" w:rsidP="003572D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508" w:type="dxa"/>
            <w:gridSpan w:val="4"/>
            <w:vAlign w:val="center"/>
          </w:tcPr>
          <w:p w:rsidR="0041408B" w:rsidRPr="00870422" w:rsidRDefault="0041408B" w:rsidP="003572D4">
            <w:pPr>
              <w:jc w:val="both"/>
              <w:rPr>
                <w:rFonts w:ascii="標楷體" w:eastAsia="標楷體" w:hAnsi="標楷體" w:hint="eastAsia"/>
              </w:rPr>
            </w:pPr>
            <w:r w:rsidRPr="00870422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275" w:type="dxa"/>
            <w:gridSpan w:val="3"/>
            <w:vAlign w:val="center"/>
          </w:tcPr>
          <w:p w:rsidR="0041408B" w:rsidRPr="00870422" w:rsidRDefault="0041408B" w:rsidP="003572D4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  <w:p w:rsidR="0041408B" w:rsidRPr="00870422" w:rsidRDefault="0041408B" w:rsidP="003572D4">
            <w:pPr>
              <w:spacing w:line="2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70422">
              <w:rPr>
                <w:rFonts w:ascii="標楷體" w:eastAsia="標楷體" w:hAnsi="標楷體" w:hint="eastAsia"/>
                <w:sz w:val="18"/>
                <w:szCs w:val="18"/>
              </w:rPr>
              <w:t>(註1)</w:t>
            </w:r>
          </w:p>
        </w:tc>
        <w:tc>
          <w:tcPr>
            <w:tcW w:w="2817" w:type="dxa"/>
            <w:gridSpan w:val="10"/>
            <w:vAlign w:val="center"/>
          </w:tcPr>
          <w:p w:rsidR="0041408B" w:rsidRPr="00870422" w:rsidRDefault="0041408B" w:rsidP="00357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二　吋　正　面</w:t>
            </w:r>
          </w:p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半　身　照　片</w:t>
            </w:r>
          </w:p>
        </w:tc>
      </w:tr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32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6600" w:type="dxa"/>
            <w:gridSpan w:val="17"/>
            <w:vAlign w:val="center"/>
          </w:tcPr>
          <w:p w:rsidR="0041408B" w:rsidRPr="00870422" w:rsidRDefault="0041408B" w:rsidP="003572D4">
            <w:pPr>
              <w:kinsoku w:val="0"/>
              <w:overflowPunct w:val="0"/>
              <w:snapToGrid w:val="0"/>
              <w:spacing w:line="16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132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665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8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9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hRule="exact" w:val="897"/>
        </w:trPr>
        <w:tc>
          <w:tcPr>
            <w:tcW w:w="132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服務單位及部門</w:t>
            </w:r>
          </w:p>
        </w:tc>
        <w:tc>
          <w:tcPr>
            <w:tcW w:w="4800" w:type="dxa"/>
            <w:gridSpan w:val="12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出 生日期</w:t>
            </w:r>
          </w:p>
        </w:tc>
        <w:tc>
          <w:tcPr>
            <w:tcW w:w="3180" w:type="dxa"/>
            <w:gridSpan w:val="3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年　　月　　日</w:t>
            </w:r>
          </w:p>
        </w:tc>
      </w:tr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hRule="exact" w:val="541"/>
        </w:trPr>
        <w:tc>
          <w:tcPr>
            <w:tcW w:w="1320" w:type="dxa"/>
            <w:vMerge w:val="restart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480" w:type="dxa"/>
            <w:gridSpan w:val="6"/>
            <w:vMerge w:val="restart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0" w:type="dxa"/>
            <w:gridSpan w:val="3"/>
            <w:vMerge w:val="restart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080" w:type="dxa"/>
            <w:gridSpan w:val="5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公</w:t>
            </w:r>
          </w:p>
        </w:tc>
        <w:tc>
          <w:tcPr>
            <w:tcW w:w="3420" w:type="dxa"/>
            <w:gridSpan w:val="4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1320" w:type="dxa"/>
            <w:vMerge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80" w:type="dxa"/>
            <w:gridSpan w:val="6"/>
            <w:vMerge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0" w:type="dxa"/>
            <w:gridSpan w:val="3"/>
            <w:vMerge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私</w:t>
            </w:r>
          </w:p>
        </w:tc>
        <w:tc>
          <w:tcPr>
            <w:tcW w:w="3420" w:type="dxa"/>
            <w:gridSpan w:val="4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</w:trPr>
        <w:tc>
          <w:tcPr>
            <w:tcW w:w="132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3480" w:type="dxa"/>
            <w:gridSpan w:val="6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4500" w:type="dxa"/>
            <w:gridSpan w:val="9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132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受僱現有單位日期</w:t>
            </w:r>
          </w:p>
        </w:tc>
        <w:tc>
          <w:tcPr>
            <w:tcW w:w="3480" w:type="dxa"/>
            <w:gridSpan w:val="6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 xml:space="preserve">     年    月     日</w:t>
            </w:r>
          </w:p>
        </w:tc>
        <w:tc>
          <w:tcPr>
            <w:tcW w:w="1200" w:type="dxa"/>
            <w:gridSpan w:val="5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勞保投保年資</w:t>
            </w:r>
          </w:p>
        </w:tc>
        <w:tc>
          <w:tcPr>
            <w:tcW w:w="4260" w:type="dxa"/>
            <w:gridSpan w:val="7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 xml:space="preserve">年       月     </w:t>
            </w:r>
          </w:p>
        </w:tc>
      </w:tr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320" w:type="dxa"/>
            <w:vAlign w:val="center"/>
          </w:tcPr>
          <w:p w:rsidR="0041408B" w:rsidRPr="00870422" w:rsidRDefault="0041408B" w:rsidP="003572D4">
            <w:pPr>
              <w:kinsoku w:val="0"/>
              <w:overflowPunct w:val="0"/>
              <w:snapToGrid w:val="0"/>
              <w:rPr>
                <w:rFonts w:ascii="標楷體" w:eastAsia="標楷體" w:hAnsi="標楷體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推薦單位</w:t>
            </w:r>
          </w:p>
        </w:tc>
        <w:tc>
          <w:tcPr>
            <w:tcW w:w="8940" w:type="dxa"/>
            <w:gridSpan w:val="18"/>
            <w:vAlign w:val="center"/>
          </w:tcPr>
          <w:p w:rsidR="0041408B" w:rsidRPr="00870422" w:rsidRDefault="0041408B" w:rsidP="003572D4">
            <w:pPr>
              <w:kinsoku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320" w:type="dxa"/>
            <w:vAlign w:val="center"/>
          </w:tcPr>
          <w:p w:rsidR="0041408B" w:rsidRPr="00870422" w:rsidRDefault="0041408B" w:rsidP="003572D4">
            <w:pPr>
              <w:kinsoku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推薦單位地址</w:t>
            </w:r>
          </w:p>
        </w:tc>
        <w:tc>
          <w:tcPr>
            <w:tcW w:w="8940" w:type="dxa"/>
            <w:gridSpan w:val="18"/>
            <w:vAlign w:val="center"/>
          </w:tcPr>
          <w:p w:rsidR="0041408B" w:rsidRPr="00870422" w:rsidRDefault="0041408B" w:rsidP="003572D4">
            <w:pPr>
              <w:kinsoku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41408B" w:rsidRPr="00870422" w:rsidRDefault="0041408B" w:rsidP="0041408B">
      <w:pPr>
        <w:snapToGrid w:val="0"/>
        <w:spacing w:line="360" w:lineRule="atLeast"/>
        <w:rPr>
          <w:rFonts w:ascii="標楷體" w:eastAsia="標楷體" w:hAnsi="標楷體" w:hint="eastAsia"/>
        </w:rPr>
      </w:pPr>
    </w:p>
    <w:p w:rsidR="0041408B" w:rsidRPr="00870422" w:rsidRDefault="0041408B" w:rsidP="0041408B">
      <w:pPr>
        <w:numPr>
          <w:ilvl w:val="0"/>
          <w:numId w:val="1"/>
        </w:numPr>
        <w:snapToGrid w:val="0"/>
        <w:spacing w:line="360" w:lineRule="atLeast"/>
        <w:rPr>
          <w:rFonts w:ascii="標楷體" w:eastAsia="標楷體" w:hAnsi="標楷體" w:hint="eastAsia"/>
        </w:rPr>
      </w:pPr>
      <w:r w:rsidRPr="00870422">
        <w:rPr>
          <w:rFonts w:ascii="標楷體" w:eastAsia="標楷體" w:hAnsi="標楷體" w:hint="eastAsia"/>
          <w:sz w:val="32"/>
        </w:rPr>
        <w:t xml:space="preserve">本評分表（共二頁）及各佐證資料（影印本）一式6份；素行調查同意書正本乙份，應於規定期限前送至各初審單位，初審單位不予退還。　</w:t>
      </w:r>
    </w:p>
    <w:p w:rsidR="0041408B" w:rsidRPr="00870422" w:rsidRDefault="00E970B0" w:rsidP="0041408B">
      <w:pPr>
        <w:snapToGrid w:val="0"/>
        <w:spacing w:line="360" w:lineRule="atLeast"/>
        <w:rPr>
          <w:rFonts w:ascii="標楷體" w:eastAsia="標楷體" w:hAnsi="標楷體" w:hint="eastAsia"/>
          <w:sz w:val="32"/>
        </w:rPr>
      </w:pPr>
      <w:r w:rsidRPr="0087042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174625</wp:posOffset>
                </wp:positionV>
                <wp:extent cx="2895600" cy="2628900"/>
                <wp:effectExtent l="5080" t="13335" r="1397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8B" w:rsidRPr="00A221EC" w:rsidRDefault="0041408B" w:rsidP="0041408B">
                            <w:pPr>
                              <w:ind w:firstLineChars="500" w:firstLine="140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13.75pt;width:228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">
                <v:textbox>
                  <w:txbxContent>
                    <w:p w:rsidR="0041408B" w:rsidRPr="00A221EC" w:rsidRDefault="0041408B" w:rsidP="0041408B">
                      <w:pPr>
                        <w:ind w:firstLineChars="500" w:firstLine="140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08B" w:rsidRPr="00870422" w:rsidRDefault="0041408B" w:rsidP="0041408B">
      <w:pPr>
        <w:tabs>
          <w:tab w:val="left" w:pos="960"/>
        </w:tabs>
        <w:snapToGrid w:val="0"/>
        <w:spacing w:afterLines="50" w:after="180" w:line="360" w:lineRule="atLeast"/>
        <w:rPr>
          <w:rFonts w:ascii="標楷體" w:eastAsia="標楷體" w:hAnsi="標楷體" w:hint="eastAsia"/>
          <w:sz w:val="32"/>
        </w:rPr>
      </w:pPr>
      <w:r w:rsidRPr="00870422">
        <w:rPr>
          <w:rFonts w:ascii="標楷體" w:eastAsia="標楷體" w:hAnsi="標楷體" w:hint="eastAsia"/>
          <w:sz w:val="32"/>
        </w:rPr>
        <w:t>填表日期：</w:t>
      </w:r>
    </w:p>
    <w:p w:rsidR="0041408B" w:rsidRPr="00870422" w:rsidRDefault="0041408B" w:rsidP="0041408B">
      <w:pPr>
        <w:tabs>
          <w:tab w:val="left" w:pos="960"/>
        </w:tabs>
        <w:snapToGrid w:val="0"/>
        <w:spacing w:afterLines="50" w:after="180" w:line="360" w:lineRule="atLeast"/>
        <w:rPr>
          <w:rFonts w:ascii="標楷體" w:eastAsia="標楷體" w:hAnsi="標楷體" w:hint="eastAsia"/>
          <w:spacing w:val="-22"/>
          <w:sz w:val="28"/>
          <w:szCs w:val="28"/>
        </w:rPr>
      </w:pPr>
      <w:r w:rsidRPr="00870422">
        <w:rPr>
          <w:rFonts w:ascii="標楷體" w:eastAsia="標楷體" w:hAnsi="標楷體" w:hint="eastAsia"/>
          <w:spacing w:val="-22"/>
          <w:sz w:val="28"/>
          <w:szCs w:val="28"/>
        </w:rPr>
        <w:t>理事長簽名或蓋章：</w:t>
      </w:r>
    </w:p>
    <w:p w:rsidR="0041408B" w:rsidRPr="00870422" w:rsidRDefault="0041408B" w:rsidP="0041408B">
      <w:pPr>
        <w:tabs>
          <w:tab w:val="left" w:pos="960"/>
        </w:tabs>
        <w:snapToGrid w:val="0"/>
        <w:spacing w:afterLines="50" w:after="180" w:line="360" w:lineRule="atLeast"/>
        <w:rPr>
          <w:rFonts w:ascii="標楷體" w:eastAsia="標楷體" w:hAnsi="標楷體" w:hint="eastAsia"/>
          <w:sz w:val="32"/>
        </w:rPr>
      </w:pPr>
      <w:r w:rsidRPr="00870422">
        <w:rPr>
          <w:rFonts w:ascii="標楷體" w:eastAsia="標楷體" w:hAnsi="標楷體" w:hint="eastAsia"/>
          <w:sz w:val="32"/>
        </w:rPr>
        <w:t>填表人簽章：</w:t>
      </w:r>
    </w:p>
    <w:p w:rsidR="0041408B" w:rsidRPr="00870422" w:rsidRDefault="0041408B" w:rsidP="0041408B">
      <w:pPr>
        <w:tabs>
          <w:tab w:val="left" w:pos="960"/>
        </w:tabs>
        <w:snapToGrid w:val="0"/>
        <w:spacing w:afterLines="50" w:after="180" w:line="360" w:lineRule="atLeast"/>
        <w:rPr>
          <w:rFonts w:ascii="標楷體" w:eastAsia="標楷體" w:hAnsi="標楷體" w:hint="eastAsia"/>
          <w:sz w:val="28"/>
          <w:szCs w:val="28"/>
        </w:rPr>
      </w:pPr>
      <w:r w:rsidRPr="00870422">
        <w:rPr>
          <w:rFonts w:ascii="標楷體" w:eastAsia="標楷體" w:hAnsi="標楷體" w:hint="eastAsia"/>
          <w:b/>
          <w:sz w:val="28"/>
          <w:szCs w:val="28"/>
        </w:rPr>
        <w:t>所屬總工會名稱</w:t>
      </w:r>
      <w:r w:rsidRPr="00870422">
        <w:rPr>
          <w:rFonts w:ascii="標楷體" w:eastAsia="標楷體" w:hAnsi="標楷體" w:hint="eastAsia"/>
          <w:sz w:val="28"/>
          <w:szCs w:val="28"/>
        </w:rPr>
        <w:t>：</w:t>
      </w:r>
    </w:p>
    <w:p w:rsidR="0041408B" w:rsidRPr="00870422" w:rsidRDefault="0041408B" w:rsidP="0041408B">
      <w:pPr>
        <w:snapToGrid w:val="0"/>
        <w:spacing w:line="360" w:lineRule="atLeast"/>
        <w:rPr>
          <w:rFonts w:ascii="標楷體" w:eastAsia="標楷體" w:hAnsi="標楷體" w:hint="eastAsia"/>
          <w:sz w:val="28"/>
          <w:szCs w:val="28"/>
        </w:rPr>
      </w:pPr>
      <w:r w:rsidRPr="00870422">
        <w:rPr>
          <w:rFonts w:ascii="標楷體" w:eastAsia="標楷體" w:hAnsi="標楷體" w:hint="eastAsia"/>
          <w:sz w:val="28"/>
          <w:szCs w:val="28"/>
        </w:rPr>
        <w:t>初審單位（人）簽章：</w:t>
      </w:r>
    </w:p>
    <w:p w:rsidR="0041408B" w:rsidRPr="00870422" w:rsidRDefault="0041408B" w:rsidP="0041408B">
      <w:pPr>
        <w:rPr>
          <w:rFonts w:ascii="標楷體" w:eastAsia="標楷體" w:hAnsi="標楷體" w:hint="eastAsia"/>
        </w:rPr>
      </w:pPr>
    </w:p>
    <w:p w:rsidR="0041408B" w:rsidRPr="00870422" w:rsidRDefault="0041408B" w:rsidP="0041408B">
      <w:pPr>
        <w:rPr>
          <w:rFonts w:ascii="標楷體" w:eastAsia="標楷體" w:hAnsi="標楷體" w:hint="eastAsia"/>
        </w:rPr>
      </w:pPr>
    </w:p>
    <w:p w:rsidR="0041408B" w:rsidRPr="00870422" w:rsidRDefault="0041408B" w:rsidP="0041408B">
      <w:pPr>
        <w:rPr>
          <w:rFonts w:ascii="標楷體" w:eastAsia="標楷體" w:hAnsi="標楷體" w:hint="eastAsia"/>
        </w:rPr>
      </w:pPr>
    </w:p>
    <w:p w:rsidR="0041408B" w:rsidRPr="00870422" w:rsidRDefault="0041408B" w:rsidP="0041408B">
      <w:pPr>
        <w:rPr>
          <w:rFonts w:ascii="標楷體" w:eastAsia="標楷體" w:hAnsi="標楷體" w:hint="eastAsia"/>
        </w:rPr>
      </w:pPr>
    </w:p>
    <w:p w:rsidR="0041408B" w:rsidRPr="00870422" w:rsidRDefault="0041408B" w:rsidP="0041408B">
      <w:pPr>
        <w:rPr>
          <w:rFonts w:ascii="標楷體" w:eastAsia="標楷體" w:hAnsi="標楷體" w:hint="eastAsia"/>
        </w:rPr>
      </w:pPr>
    </w:p>
    <w:p w:rsidR="0041408B" w:rsidRPr="00870422" w:rsidRDefault="0041408B" w:rsidP="0041408B">
      <w:pPr>
        <w:rPr>
          <w:rFonts w:ascii="標楷體" w:eastAsia="標楷體" w:hAnsi="標楷體" w:hint="eastAsia"/>
        </w:rPr>
      </w:pP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720"/>
        <w:gridCol w:w="3060"/>
        <w:gridCol w:w="3420"/>
      </w:tblGrid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306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z w:val="32"/>
              </w:rPr>
            </w:pPr>
            <w:r w:rsidRPr="00870422">
              <w:rPr>
                <w:rFonts w:ascii="標楷體" w:eastAsia="標楷體" w:hAnsi="標楷體" w:hint="eastAsia"/>
                <w:sz w:val="32"/>
              </w:rPr>
              <w:t xml:space="preserve">　  考查項目</w:t>
            </w:r>
          </w:p>
        </w:tc>
        <w:tc>
          <w:tcPr>
            <w:tcW w:w="72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50" w:firstLine="118"/>
              <w:rPr>
                <w:rFonts w:ascii="標楷體" w:eastAsia="標楷體" w:hAnsi="標楷體" w:hint="eastAsia"/>
                <w:spacing w:val="-22"/>
                <w:sz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</w:rPr>
              <w:t>分數</w:t>
            </w:r>
          </w:p>
        </w:tc>
        <w:tc>
          <w:tcPr>
            <w:tcW w:w="306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32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32"/>
              </w:rPr>
              <w:t xml:space="preserve">　評分標準</w:t>
            </w:r>
          </w:p>
        </w:tc>
        <w:tc>
          <w:tcPr>
            <w:tcW w:w="342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32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32"/>
              </w:rPr>
              <w:t xml:space="preserve">  具　  體　  事　  蹟</w:t>
            </w:r>
          </w:p>
        </w:tc>
      </w:tr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306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一、勞工勞保年資達2年以上者。</w:t>
            </w:r>
          </w:p>
        </w:tc>
        <w:tc>
          <w:tcPr>
            <w:tcW w:w="72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left="472" w:hangingChars="200" w:hanging="4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一、未</w:t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符合要件者不計分並視為不及格件。</w:t>
            </w:r>
          </w:p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二、符合要件者最高20分。</w:t>
            </w:r>
          </w:p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*須檢附勞保投保明細</w:t>
            </w:r>
          </w:p>
        </w:tc>
        <w:tc>
          <w:tcPr>
            <w:tcW w:w="3420" w:type="dxa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306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二、經法定會議選拔者。</w:t>
            </w:r>
          </w:p>
        </w:tc>
        <w:tc>
          <w:tcPr>
            <w:tcW w:w="72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50" w:firstLine="118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left="472" w:hangingChars="200" w:hanging="4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一、</w:t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未辦理或無資料可稽者不計分。</w:t>
            </w:r>
          </w:p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二、由法定會議辦理選拔者10分。</w:t>
            </w:r>
          </w:p>
        </w:tc>
        <w:tc>
          <w:tcPr>
            <w:tcW w:w="3420" w:type="dxa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val="1565"/>
        </w:trPr>
        <w:tc>
          <w:tcPr>
            <w:tcW w:w="306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三、加入工會及從事本業達2年以上，經工會發給證明者。</w:t>
            </w:r>
          </w:p>
        </w:tc>
        <w:tc>
          <w:tcPr>
            <w:tcW w:w="72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64" w:firstLine="151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left="472" w:hangingChars="200" w:hanging="4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一、未</w:t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符合要件者不計分。</w:t>
            </w:r>
          </w:p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left="420" w:hangingChars="150" w:hanging="420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二、符合要件者最高20</w:t>
            </w:r>
            <w:r w:rsidRPr="0087042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  <w:tc>
          <w:tcPr>
            <w:tcW w:w="3420" w:type="dxa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val="1797"/>
        </w:trPr>
        <w:tc>
          <w:tcPr>
            <w:tcW w:w="306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四、按時繳納會費，經工會發給證明者。</w:t>
            </w:r>
          </w:p>
        </w:tc>
        <w:tc>
          <w:tcPr>
            <w:tcW w:w="72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64" w:firstLine="151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left="472" w:hangingChars="200" w:hanging="4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一、未</w:t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符合要件者不計分。</w:t>
            </w:r>
          </w:p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left="420" w:hangingChars="150" w:hanging="420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二、符合要件者最高20</w:t>
            </w:r>
            <w:r w:rsidRPr="0087042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  <w:tc>
          <w:tcPr>
            <w:tcW w:w="3420" w:type="dxa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306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left="452" w:hanging="4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五、從事本業敬業樂群、工作認真，或有研發與創新事蹟，經工會或相關單位考核獎勵有證明者。</w:t>
            </w:r>
          </w:p>
        </w:tc>
        <w:tc>
          <w:tcPr>
            <w:tcW w:w="72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64" w:firstLine="151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有資料可稽者最高10分。</w:t>
            </w:r>
          </w:p>
        </w:tc>
        <w:tc>
          <w:tcPr>
            <w:tcW w:w="342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val="2482"/>
        </w:trPr>
        <w:tc>
          <w:tcPr>
            <w:tcW w:w="306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六、參與協助工會辦理聯誼活動、會籍清查、教育訓練等有具體事蹟，經工會發給證明者。</w:t>
            </w:r>
          </w:p>
        </w:tc>
        <w:tc>
          <w:tcPr>
            <w:tcW w:w="72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50" w:firstLine="118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有資料可稽者最高10分。</w:t>
            </w:r>
          </w:p>
        </w:tc>
        <w:tc>
          <w:tcPr>
            <w:tcW w:w="342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  <w:tr w:rsidR="0041408B" w:rsidRPr="00870422" w:rsidTr="003572D4">
        <w:tblPrEx>
          <w:tblCellMar>
            <w:top w:w="0" w:type="dxa"/>
            <w:bottom w:w="0" w:type="dxa"/>
          </w:tblCellMar>
        </w:tblPrEx>
        <w:trPr>
          <w:cantSplit/>
          <w:trHeight w:val="2150"/>
        </w:trPr>
        <w:tc>
          <w:tcPr>
            <w:tcW w:w="306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leftChars="-24" w:left="513" w:hangingChars="204" w:hanging="57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七、從事工會運動參與社會性、公益性活動，有證明者。</w:t>
            </w:r>
          </w:p>
        </w:tc>
        <w:tc>
          <w:tcPr>
            <w:tcW w:w="72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50" w:firstLine="118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有資料可稽者最高10分。</w:t>
            </w:r>
          </w:p>
        </w:tc>
        <w:tc>
          <w:tcPr>
            <w:tcW w:w="3420" w:type="dxa"/>
            <w:vAlign w:val="center"/>
          </w:tcPr>
          <w:p w:rsidR="0041408B" w:rsidRPr="00870422" w:rsidRDefault="0041408B" w:rsidP="003572D4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</w:tbl>
    <w:p w:rsidR="0041408B" w:rsidRPr="00870422" w:rsidRDefault="0041408B" w:rsidP="0041408B">
      <w:pPr>
        <w:rPr>
          <w:rFonts w:ascii="標楷體" w:eastAsia="標楷體" w:hAnsi="標楷體" w:hint="eastAsia"/>
          <w:sz w:val="20"/>
        </w:rPr>
      </w:pPr>
      <w:r w:rsidRPr="00870422">
        <w:rPr>
          <w:rFonts w:ascii="標楷體" w:eastAsia="標楷體" w:hAnsi="標楷體" w:hint="eastAsia"/>
          <w:b/>
        </w:rPr>
        <w:t>註1：</w:t>
      </w:r>
      <w:r w:rsidRPr="00870422">
        <w:rPr>
          <w:rFonts w:ascii="標楷體" w:eastAsia="標楷體" w:hAnsi="標楷體" w:hint="eastAsia"/>
          <w:sz w:val="20"/>
        </w:rPr>
        <w:t>建議參照護照上的英文姓名，或上網查詢以</w:t>
      </w:r>
      <w:r w:rsidRPr="00870422">
        <w:rPr>
          <w:rFonts w:ascii="標楷體" w:eastAsia="標楷體" w:hAnsi="標楷體"/>
          <w:bCs/>
          <w:sz w:val="20"/>
        </w:rPr>
        <w:t>威妥瑪拼音</w:t>
      </w:r>
      <w:r w:rsidRPr="00870422">
        <w:rPr>
          <w:rFonts w:ascii="標楷體" w:eastAsia="標楷體" w:hAnsi="標楷體" w:hint="eastAsia"/>
          <w:bCs/>
          <w:sz w:val="20"/>
        </w:rPr>
        <w:t>(</w:t>
      </w:r>
      <w:r w:rsidRPr="00870422">
        <w:rPr>
          <w:rFonts w:ascii="標楷體" w:eastAsia="標楷體" w:hAnsi="標楷體"/>
          <w:sz w:val="20"/>
        </w:rPr>
        <w:t>台灣較普遍護照使用的拼音法</w:t>
      </w:r>
      <w:r w:rsidRPr="00870422">
        <w:rPr>
          <w:rFonts w:ascii="標楷體" w:eastAsia="標楷體" w:hAnsi="標楷體" w:hint="eastAsia"/>
          <w:bCs/>
          <w:sz w:val="20"/>
        </w:rPr>
        <w:t>)中譯英方式翻譯。</w:t>
      </w:r>
    </w:p>
    <w:p w:rsidR="0041408B" w:rsidRPr="00870422" w:rsidRDefault="0041408B" w:rsidP="0041408B">
      <w:pPr>
        <w:snapToGrid w:val="0"/>
        <w:spacing w:after="50" w:line="400" w:lineRule="exact"/>
        <w:ind w:left="480" w:hangingChars="200" w:hanging="480"/>
      </w:pPr>
    </w:p>
    <w:p w:rsidR="00BE7AD9" w:rsidRPr="0041408B" w:rsidRDefault="00BE7AD9" w:rsidP="0041408B">
      <w:pPr>
        <w:rPr>
          <w:rFonts w:hint="eastAsia"/>
        </w:rPr>
      </w:pPr>
    </w:p>
    <w:sectPr w:rsidR="00BE7AD9" w:rsidRPr="0041408B" w:rsidSect="00BE7AD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B1" w:rsidRDefault="002617B1" w:rsidP="0002179C">
      <w:r>
        <w:separator/>
      </w:r>
    </w:p>
  </w:endnote>
  <w:endnote w:type="continuationSeparator" w:id="0">
    <w:p w:rsidR="002617B1" w:rsidRDefault="002617B1" w:rsidP="0002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B1" w:rsidRDefault="002617B1" w:rsidP="0002179C">
      <w:r>
        <w:separator/>
      </w:r>
    </w:p>
  </w:footnote>
  <w:footnote w:type="continuationSeparator" w:id="0">
    <w:p w:rsidR="002617B1" w:rsidRDefault="002617B1" w:rsidP="00021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E5EEA"/>
    <w:multiLevelType w:val="hybridMultilevel"/>
    <w:tmpl w:val="150E3EF6"/>
    <w:lvl w:ilvl="0" w:tplc="893AF55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D9"/>
    <w:rsid w:val="00014CE8"/>
    <w:rsid w:val="0002179C"/>
    <w:rsid w:val="000812DE"/>
    <w:rsid w:val="00101332"/>
    <w:rsid w:val="00161097"/>
    <w:rsid w:val="001A36BB"/>
    <w:rsid w:val="001E0C30"/>
    <w:rsid w:val="001F7986"/>
    <w:rsid w:val="002617B1"/>
    <w:rsid w:val="002B6111"/>
    <w:rsid w:val="00301FBC"/>
    <w:rsid w:val="003362B6"/>
    <w:rsid w:val="003572D4"/>
    <w:rsid w:val="003613C2"/>
    <w:rsid w:val="00373769"/>
    <w:rsid w:val="003A42B1"/>
    <w:rsid w:val="003B2CD3"/>
    <w:rsid w:val="0041408B"/>
    <w:rsid w:val="0044206F"/>
    <w:rsid w:val="004B18F2"/>
    <w:rsid w:val="004E7AC6"/>
    <w:rsid w:val="00562E82"/>
    <w:rsid w:val="005B60B3"/>
    <w:rsid w:val="005C714A"/>
    <w:rsid w:val="00600449"/>
    <w:rsid w:val="0062094A"/>
    <w:rsid w:val="00621CF3"/>
    <w:rsid w:val="006E7428"/>
    <w:rsid w:val="007243EB"/>
    <w:rsid w:val="007504D7"/>
    <w:rsid w:val="00781139"/>
    <w:rsid w:val="007B3F4E"/>
    <w:rsid w:val="007F264B"/>
    <w:rsid w:val="00806A61"/>
    <w:rsid w:val="009C56A4"/>
    <w:rsid w:val="009C7D0B"/>
    <w:rsid w:val="00A221EC"/>
    <w:rsid w:val="00A43EF0"/>
    <w:rsid w:val="00AA69BD"/>
    <w:rsid w:val="00AB0F17"/>
    <w:rsid w:val="00AB228C"/>
    <w:rsid w:val="00AF5E4F"/>
    <w:rsid w:val="00AF798E"/>
    <w:rsid w:val="00B3054A"/>
    <w:rsid w:val="00B333BA"/>
    <w:rsid w:val="00B73188"/>
    <w:rsid w:val="00B75502"/>
    <w:rsid w:val="00B85BF3"/>
    <w:rsid w:val="00B971B1"/>
    <w:rsid w:val="00BA735E"/>
    <w:rsid w:val="00BE7AD9"/>
    <w:rsid w:val="00D8182A"/>
    <w:rsid w:val="00DA3AF2"/>
    <w:rsid w:val="00DA6BB3"/>
    <w:rsid w:val="00DC1F12"/>
    <w:rsid w:val="00DC3386"/>
    <w:rsid w:val="00E71E5D"/>
    <w:rsid w:val="00E970B0"/>
    <w:rsid w:val="00F9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06737-97DC-4316-9CE8-0DB28FB2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D9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E7AD9"/>
    <w:pPr>
      <w:kinsoku w:val="0"/>
      <w:wordWrap w:val="0"/>
      <w:overflowPunct w:val="0"/>
      <w:snapToGrid w:val="0"/>
      <w:spacing w:line="360" w:lineRule="atLeast"/>
    </w:pPr>
    <w:rPr>
      <w:rFonts w:eastAsia="標楷體"/>
      <w:spacing w:val="-22"/>
      <w:sz w:val="28"/>
      <w:szCs w:val="28"/>
    </w:rPr>
  </w:style>
  <w:style w:type="paragraph" w:styleId="a3">
    <w:name w:val="header"/>
    <w:basedOn w:val="a"/>
    <w:link w:val="a4"/>
    <w:rsid w:val="000217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2179C"/>
    <w:rPr>
      <w:kern w:val="2"/>
    </w:rPr>
  </w:style>
  <w:style w:type="paragraph" w:styleId="a5">
    <w:name w:val="footer"/>
    <w:basedOn w:val="a"/>
    <w:link w:val="a6"/>
    <w:rsid w:val="000217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2179C"/>
    <w:rPr>
      <w:kern w:val="2"/>
    </w:rPr>
  </w:style>
  <w:style w:type="paragraph" w:styleId="a7">
    <w:name w:val="Balloon Text"/>
    <w:basedOn w:val="a"/>
    <w:link w:val="a8"/>
    <w:rsid w:val="004E7AC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E7AC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>CMT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台南市102年模範勞工選拔表（職業勞工）  （本表共二頁）</dc:title>
  <dc:subject/>
  <dc:creator>63070_蘇俊達</dc:creator>
  <cp:keywords/>
  <cp:lastModifiedBy>user12</cp:lastModifiedBy>
  <cp:revision>2</cp:revision>
  <cp:lastPrinted>2016-01-05T00:49:00Z</cp:lastPrinted>
  <dcterms:created xsi:type="dcterms:W3CDTF">2019-01-29T02:33:00Z</dcterms:created>
  <dcterms:modified xsi:type="dcterms:W3CDTF">2019-01-29T02:33:00Z</dcterms:modified>
</cp:coreProperties>
</file>